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3040A" w14:textId="77777777" w:rsidR="006C733C" w:rsidRDefault="006C733C">
      <w:pPr>
        <w:adjustRightInd/>
        <w:snapToGrid/>
        <w:spacing w:line="420" w:lineRule="exact"/>
        <w:rPr>
          <w:rFonts w:ascii="微软雅黑" w:hAnsi="微软雅黑" w:cs="微软雅黑"/>
          <w:sz w:val="24"/>
          <w:szCs w:val="24"/>
        </w:rPr>
      </w:pPr>
    </w:p>
    <w:p w14:paraId="4D6ED497" w14:textId="77777777" w:rsidR="006C733C" w:rsidRDefault="006C733C" w:rsidP="00AD4F72">
      <w:pPr>
        <w:spacing w:line="400" w:lineRule="exact"/>
        <w:jc w:val="center"/>
        <w:rPr>
          <w:rFonts w:ascii="微软雅黑" w:hAnsi="微软雅黑" w:cs="微软雅黑"/>
          <w:b/>
          <w:sz w:val="30"/>
          <w:szCs w:val="30"/>
        </w:rPr>
      </w:pPr>
    </w:p>
    <w:p w14:paraId="3C25A33B" w14:textId="77777777" w:rsidR="00AD4F72" w:rsidRDefault="00AD4F72" w:rsidP="00AD4F72">
      <w:pPr>
        <w:widowControl w:val="0"/>
        <w:adjustRightInd/>
        <w:snapToGrid/>
        <w:spacing w:line="400" w:lineRule="exact"/>
        <w:jc w:val="center"/>
        <w:rPr>
          <w:rFonts w:ascii="微软雅黑" w:hAnsi="微软雅黑" w:cs="微软雅黑"/>
          <w:b/>
          <w:sz w:val="30"/>
          <w:szCs w:val="30"/>
        </w:rPr>
      </w:pPr>
      <w:r>
        <w:rPr>
          <w:rFonts w:ascii="微软雅黑" w:hAnsi="微软雅黑" w:cs="微软雅黑" w:hint="eastAsia"/>
          <w:b/>
          <w:sz w:val="30"/>
          <w:szCs w:val="30"/>
        </w:rPr>
        <w:t>2024全国鼻科年会暨第十五届鼻部感染与</w:t>
      </w:r>
    </w:p>
    <w:p w14:paraId="1A486913" w14:textId="6A39880F" w:rsidR="001D3B84" w:rsidRDefault="00AD4F72" w:rsidP="00AD4F72">
      <w:pPr>
        <w:widowControl w:val="0"/>
        <w:adjustRightInd/>
        <w:snapToGrid/>
        <w:spacing w:line="400" w:lineRule="exact"/>
        <w:jc w:val="center"/>
        <w:rPr>
          <w:rFonts w:ascii="微软雅黑" w:hAnsi="微软雅黑" w:cs="微软雅黑" w:hint="eastAsia"/>
          <w:b/>
          <w:sz w:val="30"/>
          <w:szCs w:val="30"/>
        </w:rPr>
      </w:pPr>
      <w:r>
        <w:rPr>
          <w:rFonts w:ascii="微软雅黑" w:hAnsi="微软雅黑" w:cs="微软雅黑" w:hint="eastAsia"/>
          <w:b/>
          <w:sz w:val="30"/>
          <w:szCs w:val="30"/>
        </w:rPr>
        <w:t>变态反应疾病专题学术会议</w:t>
      </w:r>
    </w:p>
    <w:p w14:paraId="05F4413C" w14:textId="081B4C3D" w:rsidR="006C733C" w:rsidRDefault="00000000">
      <w:pPr>
        <w:widowControl w:val="0"/>
        <w:adjustRightInd/>
        <w:snapToGrid/>
        <w:spacing w:line="460" w:lineRule="exact"/>
        <w:jc w:val="center"/>
        <w:rPr>
          <w:rFonts w:ascii="微软雅黑" w:hAnsi="微软雅黑" w:cs="微软雅黑"/>
          <w:b/>
          <w:sz w:val="30"/>
          <w:szCs w:val="30"/>
        </w:rPr>
      </w:pPr>
      <w:r>
        <w:rPr>
          <w:rFonts w:ascii="微软雅黑" w:hAnsi="微软雅黑" w:cs="微软雅黑" w:hint="eastAsia"/>
          <w:b/>
          <w:sz w:val="30"/>
          <w:szCs w:val="30"/>
        </w:rPr>
        <w:t>申请书</w:t>
      </w:r>
    </w:p>
    <w:p w14:paraId="06775E03" w14:textId="77777777" w:rsidR="006C733C" w:rsidRDefault="00000000">
      <w:pPr>
        <w:spacing w:line="480" w:lineRule="auto"/>
        <w:rPr>
          <w:rFonts w:ascii="微软雅黑" w:hAnsi="微软雅黑" w:cs="微软雅黑"/>
          <w:b/>
          <w:sz w:val="24"/>
          <w:szCs w:val="24"/>
        </w:rPr>
      </w:pPr>
      <w:r>
        <w:rPr>
          <w:rFonts w:ascii="微软雅黑" w:hAnsi="微软雅黑" w:cs="微软雅黑" w:hint="eastAsia"/>
          <w:b/>
          <w:sz w:val="24"/>
          <w:szCs w:val="24"/>
        </w:rPr>
        <w:t>一、申请人基本情况：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157"/>
        <w:gridCol w:w="1422"/>
        <w:gridCol w:w="2134"/>
      </w:tblGrid>
      <w:tr w:rsidR="006C733C" w14:paraId="54C1B629" w14:textId="77777777">
        <w:tc>
          <w:tcPr>
            <w:tcW w:w="1809" w:type="dxa"/>
          </w:tcPr>
          <w:p w14:paraId="2C5E49F2" w14:textId="77777777" w:rsidR="006C733C" w:rsidRDefault="00000000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hAnsi="微软雅黑" w:cs="微软雅黑" w:hint="eastAsia"/>
                <w:b/>
                <w:sz w:val="24"/>
                <w:szCs w:val="24"/>
              </w:rPr>
              <w:t>申请人</w:t>
            </w:r>
          </w:p>
        </w:tc>
        <w:tc>
          <w:tcPr>
            <w:tcW w:w="3157" w:type="dxa"/>
          </w:tcPr>
          <w:p w14:paraId="38478CE0" w14:textId="77777777" w:rsidR="006C733C" w:rsidRDefault="006C733C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2BF43D8D" w14:textId="77777777" w:rsidR="006C733C" w:rsidRDefault="00000000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hAnsi="微软雅黑" w:cs="微软雅黑" w:hint="eastAsia"/>
                <w:b/>
                <w:sz w:val="24"/>
                <w:szCs w:val="24"/>
              </w:rPr>
              <w:t>所属医院</w:t>
            </w:r>
          </w:p>
        </w:tc>
        <w:tc>
          <w:tcPr>
            <w:tcW w:w="2134" w:type="dxa"/>
          </w:tcPr>
          <w:p w14:paraId="53EA0B56" w14:textId="77777777" w:rsidR="006C733C" w:rsidRDefault="006C733C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</w:p>
        </w:tc>
      </w:tr>
      <w:tr w:rsidR="006C733C" w14:paraId="6E8DDAD6" w14:textId="77777777">
        <w:tc>
          <w:tcPr>
            <w:tcW w:w="1809" w:type="dxa"/>
          </w:tcPr>
          <w:p w14:paraId="26762D85" w14:textId="77777777" w:rsidR="006C733C" w:rsidRDefault="00000000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hAnsi="微软雅黑" w:cs="微软雅黑" w:hint="eastAsia"/>
                <w:b/>
                <w:sz w:val="24"/>
                <w:szCs w:val="24"/>
              </w:rPr>
              <w:t>所属科室</w:t>
            </w:r>
          </w:p>
        </w:tc>
        <w:tc>
          <w:tcPr>
            <w:tcW w:w="3157" w:type="dxa"/>
          </w:tcPr>
          <w:p w14:paraId="1EBD0D01" w14:textId="77777777" w:rsidR="006C733C" w:rsidRDefault="006C733C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55A88FFE" w14:textId="77777777" w:rsidR="006C733C" w:rsidRDefault="00000000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hAnsi="微软雅黑" w:cs="微软雅黑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134" w:type="dxa"/>
          </w:tcPr>
          <w:p w14:paraId="3EA8D8B1" w14:textId="77777777" w:rsidR="006C733C" w:rsidRDefault="006C733C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</w:p>
        </w:tc>
      </w:tr>
      <w:tr w:rsidR="006C733C" w14:paraId="22D9875F" w14:textId="77777777">
        <w:tc>
          <w:tcPr>
            <w:tcW w:w="1809" w:type="dxa"/>
          </w:tcPr>
          <w:p w14:paraId="53112A18" w14:textId="77777777" w:rsidR="006C733C" w:rsidRDefault="00000000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hAnsi="微软雅黑" w:cs="微软雅黑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3157" w:type="dxa"/>
          </w:tcPr>
          <w:p w14:paraId="5488B95A" w14:textId="77777777" w:rsidR="006C733C" w:rsidRDefault="006C733C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1C3B9B59" w14:textId="77777777" w:rsidR="006C733C" w:rsidRDefault="00000000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hAnsi="微软雅黑" w:cs="微软雅黑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134" w:type="dxa"/>
          </w:tcPr>
          <w:p w14:paraId="35C35D28" w14:textId="77777777" w:rsidR="006C733C" w:rsidRDefault="006C733C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</w:p>
        </w:tc>
      </w:tr>
      <w:tr w:rsidR="006C733C" w14:paraId="075BE419" w14:textId="77777777">
        <w:tc>
          <w:tcPr>
            <w:tcW w:w="1809" w:type="dxa"/>
          </w:tcPr>
          <w:p w14:paraId="0E2B1810" w14:textId="77777777" w:rsidR="006C733C" w:rsidRDefault="00000000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hAnsi="微软雅黑" w:cs="微软雅黑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6713" w:type="dxa"/>
            <w:gridSpan w:val="3"/>
          </w:tcPr>
          <w:p w14:paraId="2646DB68" w14:textId="2910E57D" w:rsidR="006C733C" w:rsidRDefault="006C733C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</w:p>
        </w:tc>
      </w:tr>
      <w:tr w:rsidR="006C733C" w14:paraId="1B6B8501" w14:textId="77777777">
        <w:tc>
          <w:tcPr>
            <w:tcW w:w="1809" w:type="dxa"/>
          </w:tcPr>
          <w:p w14:paraId="6B4A5936" w14:textId="77777777" w:rsidR="006C733C" w:rsidRDefault="00000000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hAnsi="微软雅黑" w:cs="微软雅黑" w:hint="eastAsia"/>
                <w:b/>
                <w:sz w:val="24"/>
                <w:szCs w:val="24"/>
              </w:rPr>
              <w:t>申请日期</w:t>
            </w:r>
          </w:p>
        </w:tc>
        <w:tc>
          <w:tcPr>
            <w:tcW w:w="6713" w:type="dxa"/>
            <w:gridSpan w:val="3"/>
          </w:tcPr>
          <w:p w14:paraId="1E4D6D6C" w14:textId="77777777" w:rsidR="006C733C" w:rsidRDefault="006C733C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</w:p>
        </w:tc>
      </w:tr>
      <w:tr w:rsidR="006C733C" w14:paraId="6FE5AF4C" w14:textId="77777777">
        <w:trPr>
          <w:trHeight w:val="600"/>
        </w:trPr>
        <w:tc>
          <w:tcPr>
            <w:tcW w:w="4966" w:type="dxa"/>
            <w:gridSpan w:val="2"/>
          </w:tcPr>
          <w:p w14:paraId="06DA36C2" w14:textId="5A3CD5F8" w:rsidR="006C733C" w:rsidRPr="0086263F" w:rsidRDefault="00412FCD">
            <w:pPr>
              <w:adjustRightInd/>
              <w:snapToGrid/>
              <w:spacing w:line="42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  <w:r w:rsidRPr="0086263F">
              <w:rPr>
                <w:rFonts w:ascii="微软雅黑" w:hAnsi="微软雅黑" w:cs="微软雅黑" w:hint="eastAsia"/>
                <w:b/>
                <w:sz w:val="24"/>
                <w:szCs w:val="24"/>
              </w:rPr>
              <w:t>是否从事</w:t>
            </w:r>
            <w:r w:rsidR="00AD4F72">
              <w:rPr>
                <w:rFonts w:ascii="微软雅黑" w:hAnsi="微软雅黑" w:cs="微软雅黑" w:hint="eastAsia"/>
                <w:b/>
                <w:sz w:val="24"/>
                <w:szCs w:val="24"/>
              </w:rPr>
              <w:t>鼻</w:t>
            </w:r>
            <w:r w:rsidRPr="0086263F">
              <w:rPr>
                <w:rFonts w:ascii="微软雅黑" w:hAnsi="微软雅黑" w:cs="微软雅黑" w:hint="eastAsia"/>
                <w:b/>
                <w:sz w:val="24"/>
                <w:szCs w:val="24"/>
              </w:rPr>
              <w:t>科相关领域医生、护士、技术专员和研究人员</w:t>
            </w:r>
          </w:p>
        </w:tc>
        <w:tc>
          <w:tcPr>
            <w:tcW w:w="3556" w:type="dxa"/>
            <w:gridSpan w:val="2"/>
          </w:tcPr>
          <w:p w14:paraId="7C735736" w14:textId="77777777" w:rsidR="006C733C" w:rsidRDefault="006C733C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</w:p>
        </w:tc>
      </w:tr>
      <w:tr w:rsidR="006C733C" w14:paraId="1973F00C" w14:textId="77777777">
        <w:tc>
          <w:tcPr>
            <w:tcW w:w="4966" w:type="dxa"/>
            <w:gridSpan w:val="2"/>
          </w:tcPr>
          <w:p w14:paraId="5982DA0A" w14:textId="66A6E36B" w:rsidR="006C733C" w:rsidRPr="0086263F" w:rsidRDefault="00412FCD">
            <w:pPr>
              <w:adjustRightInd/>
              <w:snapToGrid/>
              <w:spacing w:line="42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  <w:r w:rsidRPr="0086263F">
              <w:rPr>
                <w:rFonts w:ascii="微软雅黑" w:hAnsi="微软雅黑" w:cs="微软雅黑" w:hint="eastAsia"/>
                <w:b/>
                <w:sz w:val="24"/>
                <w:szCs w:val="24"/>
              </w:rPr>
              <w:t>是否医师在所在医院工作年限为5年及以上</w:t>
            </w:r>
          </w:p>
        </w:tc>
        <w:tc>
          <w:tcPr>
            <w:tcW w:w="3556" w:type="dxa"/>
            <w:gridSpan w:val="2"/>
          </w:tcPr>
          <w:p w14:paraId="0BF38CF9" w14:textId="77777777" w:rsidR="006C733C" w:rsidRDefault="006C733C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</w:p>
        </w:tc>
      </w:tr>
      <w:tr w:rsidR="006C733C" w14:paraId="6777AEDC" w14:textId="77777777">
        <w:tc>
          <w:tcPr>
            <w:tcW w:w="4966" w:type="dxa"/>
            <w:gridSpan w:val="2"/>
          </w:tcPr>
          <w:p w14:paraId="0FCCA9B2" w14:textId="5C21AF30" w:rsidR="006C733C" w:rsidRPr="0086263F" w:rsidRDefault="00412FCD">
            <w:pPr>
              <w:adjustRightInd/>
              <w:snapToGrid/>
              <w:spacing w:line="42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  <w:r w:rsidRPr="0086263F">
              <w:rPr>
                <w:rFonts w:ascii="微软雅黑" w:hAnsi="微软雅黑" w:cs="微软雅黑" w:hint="eastAsia"/>
                <w:b/>
                <w:sz w:val="24"/>
                <w:szCs w:val="24"/>
              </w:rPr>
              <w:t>是否护士需医院工作年限为2年及以上</w:t>
            </w:r>
          </w:p>
        </w:tc>
        <w:tc>
          <w:tcPr>
            <w:tcW w:w="3556" w:type="dxa"/>
            <w:gridSpan w:val="2"/>
          </w:tcPr>
          <w:p w14:paraId="3996C105" w14:textId="77777777" w:rsidR="006C733C" w:rsidRDefault="006C733C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</w:p>
        </w:tc>
      </w:tr>
      <w:tr w:rsidR="006C733C" w14:paraId="7B396759" w14:textId="77777777">
        <w:trPr>
          <w:trHeight w:val="620"/>
        </w:trPr>
        <w:tc>
          <w:tcPr>
            <w:tcW w:w="4966" w:type="dxa"/>
            <w:gridSpan w:val="2"/>
          </w:tcPr>
          <w:p w14:paraId="3769FA27" w14:textId="134ABA3A" w:rsidR="006C733C" w:rsidRPr="0086263F" w:rsidRDefault="00000000" w:rsidP="00412FCD">
            <w:pPr>
              <w:widowControl w:val="0"/>
              <w:tabs>
                <w:tab w:val="left" w:pos="312"/>
              </w:tabs>
              <w:adjustRightInd/>
              <w:snapToGrid/>
              <w:spacing w:after="0"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  <w:r w:rsidRPr="0086263F">
              <w:rPr>
                <w:rFonts w:ascii="微软雅黑" w:hAnsi="微软雅黑" w:cs="微软雅黑" w:hint="eastAsia"/>
                <w:b/>
                <w:sz w:val="24"/>
                <w:szCs w:val="24"/>
              </w:rPr>
              <w:t>是否主导或参与完成国家级科研项目</w:t>
            </w:r>
          </w:p>
        </w:tc>
        <w:tc>
          <w:tcPr>
            <w:tcW w:w="3556" w:type="dxa"/>
            <w:gridSpan w:val="2"/>
          </w:tcPr>
          <w:p w14:paraId="77AE77DE" w14:textId="77777777" w:rsidR="006C733C" w:rsidRDefault="006C733C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</w:p>
        </w:tc>
      </w:tr>
    </w:tbl>
    <w:p w14:paraId="53129EDD" w14:textId="77777777" w:rsidR="006C733C" w:rsidRDefault="00000000">
      <w:pPr>
        <w:spacing w:line="360" w:lineRule="exact"/>
        <w:rPr>
          <w:rFonts w:ascii="微软雅黑" w:hAnsi="微软雅黑" w:cs="微软雅黑"/>
          <w:b/>
          <w:sz w:val="24"/>
          <w:szCs w:val="24"/>
        </w:rPr>
      </w:pPr>
      <w:r>
        <w:rPr>
          <w:rFonts w:ascii="微软雅黑" w:hAnsi="微软雅黑" w:cs="微软雅黑" w:hint="eastAsia"/>
          <w:b/>
          <w:sz w:val="24"/>
          <w:szCs w:val="24"/>
        </w:rPr>
        <w:t>二、申请者承诺</w:t>
      </w:r>
    </w:p>
    <w:p w14:paraId="0C65786D" w14:textId="175EC0A3" w:rsidR="006C733C" w:rsidRDefault="00000000">
      <w:pPr>
        <w:widowControl w:val="0"/>
        <w:adjustRightInd/>
        <w:snapToGrid/>
        <w:spacing w:after="0" w:line="480" w:lineRule="exact"/>
        <w:ind w:firstLineChars="200" w:firstLine="480"/>
        <w:rPr>
          <w:rFonts w:ascii="微软雅黑" w:hAnsi="微软雅黑" w:cs="微软雅黑"/>
          <w:b/>
          <w:sz w:val="24"/>
          <w:szCs w:val="24"/>
        </w:rPr>
      </w:pPr>
      <w:r>
        <w:rPr>
          <w:rFonts w:ascii="微软雅黑" w:hAnsi="微软雅黑" w:cs="微软雅黑" w:hint="eastAsia"/>
          <w:sz w:val="24"/>
          <w:szCs w:val="24"/>
        </w:rPr>
        <w:t>本人自愿申请参加医学</w:t>
      </w:r>
      <w:r w:rsidR="00412FCD">
        <w:rPr>
          <w:rFonts w:ascii="微软雅黑" w:hAnsi="微软雅黑" w:cs="微软雅黑" w:hint="eastAsia"/>
          <w:sz w:val="24"/>
          <w:szCs w:val="24"/>
        </w:rPr>
        <w:t>学术</w:t>
      </w:r>
      <w:r>
        <w:rPr>
          <w:rFonts w:ascii="微软雅黑" w:hAnsi="微软雅黑" w:cs="微软雅黑" w:hint="eastAsia"/>
          <w:sz w:val="24"/>
          <w:szCs w:val="24"/>
        </w:rPr>
        <w:t>交流项目-</w:t>
      </w:r>
      <w:r w:rsidR="00AD4F72">
        <w:rPr>
          <w:rFonts w:ascii="微软雅黑" w:hAnsi="微软雅黑" w:cs="微软雅黑" w:hint="eastAsia"/>
          <w:sz w:val="24"/>
          <w:szCs w:val="24"/>
        </w:rPr>
        <w:t>2024全国鼻科年会暨第十五届鼻部感染与变态反应疾病专题学术会议</w:t>
      </w:r>
      <w:r w:rsidR="00412FCD" w:rsidRPr="00412FCD">
        <w:rPr>
          <w:rFonts w:ascii="微软雅黑" w:hAnsi="微软雅黑" w:cs="微软雅黑" w:hint="eastAsia"/>
          <w:sz w:val="24"/>
          <w:szCs w:val="24"/>
        </w:rPr>
        <w:t>项目</w:t>
      </w:r>
      <w:r>
        <w:rPr>
          <w:rFonts w:ascii="微软雅黑" w:hAnsi="微软雅黑" w:cs="微软雅黑" w:hint="eastAsia"/>
          <w:sz w:val="24"/>
          <w:szCs w:val="24"/>
        </w:rPr>
        <w:t>，明白项目的目标和内容，会根据项目计划要求参与项目交流。且本申请表格填写内容真实无误。</w:t>
      </w:r>
      <w:r>
        <w:rPr>
          <w:rFonts w:ascii="微软雅黑" w:hAnsi="微软雅黑" w:cs="微软雅黑" w:hint="eastAsia"/>
          <w:bCs/>
          <w:sz w:val="24"/>
          <w:szCs w:val="24"/>
        </w:rPr>
        <w:t xml:space="preserve">   </w:t>
      </w:r>
      <w:r>
        <w:rPr>
          <w:rFonts w:ascii="微软雅黑" w:hAnsi="微软雅黑" w:cs="微软雅黑" w:hint="eastAsia"/>
          <w:b/>
          <w:sz w:val="24"/>
          <w:szCs w:val="24"/>
        </w:rPr>
        <w:t xml:space="preserve">  </w:t>
      </w:r>
    </w:p>
    <w:p w14:paraId="2BC9B5E8" w14:textId="77777777" w:rsidR="006C733C" w:rsidRDefault="00000000">
      <w:pPr>
        <w:widowControl w:val="0"/>
        <w:adjustRightInd/>
        <w:snapToGrid/>
        <w:spacing w:after="0" w:line="480" w:lineRule="exact"/>
        <w:rPr>
          <w:rFonts w:ascii="微软雅黑" w:hAnsi="微软雅黑" w:cs="微软雅黑"/>
          <w:b/>
          <w:sz w:val="24"/>
          <w:szCs w:val="24"/>
        </w:rPr>
      </w:pPr>
      <w:r>
        <w:rPr>
          <w:rFonts w:ascii="微软雅黑" w:hAnsi="微软雅黑" w:cs="微软雅黑" w:hint="eastAsia"/>
          <w:b/>
          <w:sz w:val="24"/>
          <w:szCs w:val="24"/>
        </w:rPr>
        <w:t xml:space="preserve">申请者（签字）： </w:t>
      </w:r>
    </w:p>
    <w:p w14:paraId="7454439E" w14:textId="77777777" w:rsidR="006C733C" w:rsidRDefault="00000000">
      <w:r>
        <w:rPr>
          <w:rFonts w:ascii="微软雅黑" w:hAnsi="微软雅黑" w:cs="微软雅黑" w:hint="eastAsia"/>
          <w:b/>
          <w:sz w:val="24"/>
          <w:szCs w:val="24"/>
        </w:rPr>
        <w:t xml:space="preserve">日期：   </w:t>
      </w:r>
      <w:r>
        <w:rPr>
          <w:rFonts w:ascii="微软雅黑" w:hAnsi="微软雅黑" w:cs="微软雅黑" w:hint="eastAsia"/>
          <w:sz w:val="24"/>
          <w:szCs w:val="24"/>
        </w:rPr>
        <w:t xml:space="preserve">      </w:t>
      </w:r>
    </w:p>
    <w:sectPr w:rsidR="006C733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3B43E" w14:textId="77777777" w:rsidR="00DC722C" w:rsidRDefault="00DC722C">
      <w:pPr>
        <w:spacing w:after="0"/>
      </w:pPr>
      <w:r>
        <w:separator/>
      </w:r>
    </w:p>
  </w:endnote>
  <w:endnote w:type="continuationSeparator" w:id="0">
    <w:p w14:paraId="29F4F266" w14:textId="77777777" w:rsidR="00DC722C" w:rsidRDefault="00DC72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1" w:subsetted="1" w:fontKey="{8DA2CF81-B3BB-4F85-971F-B467CFDE8B66}"/>
    <w:embedBold r:id="rId2" w:subsetted="1" w:fontKey="{29FE0052-66CE-4E33-83F4-C3CDEA5589D6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47601" w14:textId="77777777" w:rsidR="00DC722C" w:rsidRDefault="00DC722C">
      <w:pPr>
        <w:spacing w:after="0"/>
      </w:pPr>
      <w:r>
        <w:separator/>
      </w:r>
    </w:p>
  </w:footnote>
  <w:footnote w:type="continuationSeparator" w:id="0">
    <w:p w14:paraId="4D134187" w14:textId="77777777" w:rsidR="00DC722C" w:rsidRDefault="00DC72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A8868" w14:textId="77777777" w:rsidR="006C733C" w:rsidRDefault="00000000">
    <w:pPr>
      <w:pStyle w:val="a8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6FF8D437" wp14:editId="37F24122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545070" cy="10672445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998" cy="10672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VlOWNmYTk4NjZhMDI1ODY4ZDFlYzcwYWY1OTU2YWMifQ=="/>
  </w:docVars>
  <w:rsids>
    <w:rsidRoot w:val="00C060C9"/>
    <w:rsid w:val="00034443"/>
    <w:rsid w:val="00034B49"/>
    <w:rsid w:val="00036D68"/>
    <w:rsid w:val="00043DD8"/>
    <w:rsid w:val="000851F2"/>
    <w:rsid w:val="0008625D"/>
    <w:rsid w:val="000C4974"/>
    <w:rsid w:val="000D35C5"/>
    <w:rsid w:val="000E0FAA"/>
    <w:rsid w:val="0011622D"/>
    <w:rsid w:val="001414BF"/>
    <w:rsid w:val="00147696"/>
    <w:rsid w:val="00156049"/>
    <w:rsid w:val="001B4E88"/>
    <w:rsid w:val="001D36C8"/>
    <w:rsid w:val="001D3B84"/>
    <w:rsid w:val="001F3FB4"/>
    <w:rsid w:val="001F65CA"/>
    <w:rsid w:val="00202610"/>
    <w:rsid w:val="00203ED3"/>
    <w:rsid w:val="00204593"/>
    <w:rsid w:val="002059BD"/>
    <w:rsid w:val="00297CE3"/>
    <w:rsid w:val="002C4B65"/>
    <w:rsid w:val="002D5E74"/>
    <w:rsid w:val="002F4691"/>
    <w:rsid w:val="002F6E6F"/>
    <w:rsid w:val="00304470"/>
    <w:rsid w:val="00306F7C"/>
    <w:rsid w:val="00335659"/>
    <w:rsid w:val="0036567E"/>
    <w:rsid w:val="00367F49"/>
    <w:rsid w:val="003A1F32"/>
    <w:rsid w:val="003A7C33"/>
    <w:rsid w:val="003B5451"/>
    <w:rsid w:val="00406128"/>
    <w:rsid w:val="00412FCD"/>
    <w:rsid w:val="004250B7"/>
    <w:rsid w:val="00432073"/>
    <w:rsid w:val="00436D4E"/>
    <w:rsid w:val="00444BC1"/>
    <w:rsid w:val="00483080"/>
    <w:rsid w:val="004F74E1"/>
    <w:rsid w:val="00500787"/>
    <w:rsid w:val="005217C7"/>
    <w:rsid w:val="00524C53"/>
    <w:rsid w:val="00592EA8"/>
    <w:rsid w:val="00594613"/>
    <w:rsid w:val="005E3A89"/>
    <w:rsid w:val="005F38BF"/>
    <w:rsid w:val="00613227"/>
    <w:rsid w:val="00621CD9"/>
    <w:rsid w:val="00624B6E"/>
    <w:rsid w:val="0067043D"/>
    <w:rsid w:val="00675CA5"/>
    <w:rsid w:val="006A4D38"/>
    <w:rsid w:val="006C733C"/>
    <w:rsid w:val="006D2CF8"/>
    <w:rsid w:val="006F1818"/>
    <w:rsid w:val="00740034"/>
    <w:rsid w:val="00780489"/>
    <w:rsid w:val="007C4506"/>
    <w:rsid w:val="007D4DD4"/>
    <w:rsid w:val="00827915"/>
    <w:rsid w:val="00830AB8"/>
    <w:rsid w:val="0086263F"/>
    <w:rsid w:val="00881495"/>
    <w:rsid w:val="00883EC1"/>
    <w:rsid w:val="00886327"/>
    <w:rsid w:val="008E6D73"/>
    <w:rsid w:val="00982F32"/>
    <w:rsid w:val="00AB6C64"/>
    <w:rsid w:val="00AC237C"/>
    <w:rsid w:val="00AD4F72"/>
    <w:rsid w:val="00AE127A"/>
    <w:rsid w:val="00B00E39"/>
    <w:rsid w:val="00B058C5"/>
    <w:rsid w:val="00B13BB2"/>
    <w:rsid w:val="00B1511E"/>
    <w:rsid w:val="00B223FB"/>
    <w:rsid w:val="00B525D5"/>
    <w:rsid w:val="00B64D2D"/>
    <w:rsid w:val="00B72E84"/>
    <w:rsid w:val="00B76B6D"/>
    <w:rsid w:val="00B92CC5"/>
    <w:rsid w:val="00BC4005"/>
    <w:rsid w:val="00C060C9"/>
    <w:rsid w:val="00C37E86"/>
    <w:rsid w:val="00C45650"/>
    <w:rsid w:val="00C72E5A"/>
    <w:rsid w:val="00C732FA"/>
    <w:rsid w:val="00C766D2"/>
    <w:rsid w:val="00C84FE0"/>
    <w:rsid w:val="00CA7A3E"/>
    <w:rsid w:val="00CB1AFA"/>
    <w:rsid w:val="00CE3B3E"/>
    <w:rsid w:val="00D512EC"/>
    <w:rsid w:val="00D6629C"/>
    <w:rsid w:val="00DC722C"/>
    <w:rsid w:val="00E03C3E"/>
    <w:rsid w:val="00E17F83"/>
    <w:rsid w:val="00E43A52"/>
    <w:rsid w:val="00E44F51"/>
    <w:rsid w:val="00E647CB"/>
    <w:rsid w:val="00E924A3"/>
    <w:rsid w:val="00EA544E"/>
    <w:rsid w:val="00EA6E57"/>
    <w:rsid w:val="00ED34EB"/>
    <w:rsid w:val="00EF26C0"/>
    <w:rsid w:val="00F02D6B"/>
    <w:rsid w:val="00F03948"/>
    <w:rsid w:val="00F049D2"/>
    <w:rsid w:val="00F301EC"/>
    <w:rsid w:val="00F365C9"/>
    <w:rsid w:val="00F86FEF"/>
    <w:rsid w:val="00FD511C"/>
    <w:rsid w:val="00FF10B3"/>
    <w:rsid w:val="00FF3992"/>
    <w:rsid w:val="0119051A"/>
    <w:rsid w:val="02F13E80"/>
    <w:rsid w:val="035B31D6"/>
    <w:rsid w:val="03795C42"/>
    <w:rsid w:val="08FD6A7D"/>
    <w:rsid w:val="0A9F6F86"/>
    <w:rsid w:val="1006658B"/>
    <w:rsid w:val="11120286"/>
    <w:rsid w:val="132326FF"/>
    <w:rsid w:val="136A40D2"/>
    <w:rsid w:val="165C3793"/>
    <w:rsid w:val="170F26A3"/>
    <w:rsid w:val="188E7E09"/>
    <w:rsid w:val="1C5A1F4B"/>
    <w:rsid w:val="1C830E21"/>
    <w:rsid w:val="1D181610"/>
    <w:rsid w:val="1E414679"/>
    <w:rsid w:val="21202C2A"/>
    <w:rsid w:val="222F5054"/>
    <w:rsid w:val="26EC4F90"/>
    <w:rsid w:val="2B4923B3"/>
    <w:rsid w:val="2B7A6724"/>
    <w:rsid w:val="2D5C1894"/>
    <w:rsid w:val="2F725CED"/>
    <w:rsid w:val="317947FE"/>
    <w:rsid w:val="33744E29"/>
    <w:rsid w:val="33AE50E8"/>
    <w:rsid w:val="354F1462"/>
    <w:rsid w:val="368146D3"/>
    <w:rsid w:val="36911A7F"/>
    <w:rsid w:val="37B003DE"/>
    <w:rsid w:val="39740B5F"/>
    <w:rsid w:val="3DFB747E"/>
    <w:rsid w:val="3E6D1BB7"/>
    <w:rsid w:val="40B504FB"/>
    <w:rsid w:val="4E9D7E70"/>
    <w:rsid w:val="4FC35871"/>
    <w:rsid w:val="50095E3F"/>
    <w:rsid w:val="51544847"/>
    <w:rsid w:val="51593003"/>
    <w:rsid w:val="540500F4"/>
    <w:rsid w:val="587B329C"/>
    <w:rsid w:val="591601E3"/>
    <w:rsid w:val="5B126EDB"/>
    <w:rsid w:val="5D8C20FA"/>
    <w:rsid w:val="609A6A29"/>
    <w:rsid w:val="60A423D0"/>
    <w:rsid w:val="638843B5"/>
    <w:rsid w:val="677A0B92"/>
    <w:rsid w:val="68775640"/>
    <w:rsid w:val="6A2C5E8B"/>
    <w:rsid w:val="6B966DBE"/>
    <w:rsid w:val="6BF16E08"/>
    <w:rsid w:val="6C1F713B"/>
    <w:rsid w:val="6C274C30"/>
    <w:rsid w:val="6D7B4144"/>
    <w:rsid w:val="6F890748"/>
    <w:rsid w:val="6FDD070F"/>
    <w:rsid w:val="701521C4"/>
    <w:rsid w:val="70F92C51"/>
    <w:rsid w:val="780D03B2"/>
    <w:rsid w:val="7B501970"/>
    <w:rsid w:val="7B79377A"/>
    <w:rsid w:val="7DB2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214C2D"/>
  <w15:docId w15:val="{0D1EF9B1-9E80-4E8E-8F77-0434BC65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</w:style>
  <w:style w:type="paragraph" w:styleId="a4">
    <w:name w:val="Date"/>
    <w:basedOn w:val="a"/>
    <w:next w:val="a"/>
    <w:link w:val="a5"/>
    <w:autoRedefine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autoRedefine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table" w:styleId="aa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9">
    <w:name w:val="页眉 字符"/>
    <w:basedOn w:val="a0"/>
    <w:link w:val="a8"/>
    <w:autoRedefine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autoRedefine/>
    <w:uiPriority w:val="99"/>
    <w:qFormat/>
    <w:rPr>
      <w:sz w:val="18"/>
      <w:szCs w:val="18"/>
    </w:rPr>
  </w:style>
  <w:style w:type="character" w:customStyle="1" w:styleId="HTML0">
    <w:name w:val="HTML 预设格式 字符"/>
    <w:basedOn w:val="a0"/>
    <w:link w:val="HTML"/>
    <w:autoRedefine/>
    <w:uiPriority w:val="99"/>
    <w:qFormat/>
    <w:rPr>
      <w:rFonts w:ascii="宋体" w:eastAsia="宋体" w:hAnsi="宋体" w:cs="宋体"/>
      <w:kern w:val="0"/>
      <w:sz w:val="24"/>
      <w:szCs w:val="24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table" w:customStyle="1" w:styleId="4-31">
    <w:name w:val="清单表 4 - 着色 31"/>
    <w:basedOn w:val="a1"/>
    <w:autoRedefine/>
    <w:uiPriority w:val="49"/>
    <w:qFormat/>
    <w:rPr>
      <w:kern w:val="2"/>
      <w:sz w:val="21"/>
      <w:szCs w:val="22"/>
    </w:rPr>
    <w:tblPr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a5">
    <w:name w:val="日期 字符"/>
    <w:basedOn w:val="a0"/>
    <w:link w:val="a4"/>
    <w:autoRedefine/>
    <w:uiPriority w:val="99"/>
    <w:semiHidden/>
    <w:qFormat/>
    <w:rPr>
      <w:rFonts w:ascii="Tahoma" w:eastAsia="微软雅黑" w:hAnsi="Tahoma"/>
      <w:sz w:val="22"/>
      <w:szCs w:val="22"/>
    </w:rPr>
  </w:style>
  <w:style w:type="paragraph" w:customStyle="1" w:styleId="22">
    <w:name w:val="样式 首行缩进:  2 字符2"/>
    <w:basedOn w:val="a"/>
    <w:autoRedefine/>
    <w:uiPriority w:val="99"/>
    <w:qFormat/>
    <w:pPr>
      <w:tabs>
        <w:tab w:val="left" w:pos="956"/>
      </w:tabs>
      <w:spacing w:line="24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D599-86A9-4D09-94EA-9E927566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270</Characters>
  <Application>Microsoft Office Word</Application>
  <DocSecurity>0</DocSecurity>
  <Lines>2</Lines>
  <Paragraphs>1</Paragraphs>
  <ScaleCrop>false</ScaleCrop>
  <Company>F. Hoffmann-La Roche, Ltd.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</dc:creator>
  <cp:lastModifiedBy>立杰 陆</cp:lastModifiedBy>
  <cp:revision>8</cp:revision>
  <cp:lastPrinted>2021-04-07T08:02:00Z</cp:lastPrinted>
  <dcterms:created xsi:type="dcterms:W3CDTF">2023-06-02T10:38:00Z</dcterms:created>
  <dcterms:modified xsi:type="dcterms:W3CDTF">2024-07-10T08:47:00Z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7BD0101D8BBF4EE680C7BF80AA4A1627_13</vt:lpwstr>
  </property>
</Properties>
</file>