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IgG介导相关神经系统疾病先锋创新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（锋创）科研公益项目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</w:t>
          </w:r>
          <w:r>
            <w:rPr>
              <w:rFonts w:hint="eastAsia" w:ascii="宋体" w:hAnsi="宋体" w:cs="宋体"/>
              <w:b/>
              <w:bCs/>
              <w:color w:val="000000"/>
              <w:sz w:val="28"/>
              <w:szCs w:val="28"/>
              <w:highlight w:val="none"/>
              <w:u w:val="singl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</w:t>
          </w:r>
        </w:sdtContent>
      </w:sdt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  <w:bookmarkStart w:id="9" w:name="_GoBack"/>
      <w:bookmarkEnd w:id="9"/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</w:rPr>
        <w:t>申请者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医院/科室（敲章）：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B736059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490CD7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BF07F00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BC0137"/>
    <w:rsid w:val="6FED5B27"/>
    <w:rsid w:val="712D267F"/>
    <w:rsid w:val="716B07A3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788</Words>
  <Characters>798</Characters>
  <Lines>37</Lines>
  <Paragraphs>10</Paragraphs>
  <TotalTime>13</TotalTime>
  <ScaleCrop>false</ScaleCrop>
  <LinksUpToDate>false</LinksUpToDate>
  <CharactersWithSpaces>1248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Frank—林枫</cp:lastModifiedBy>
  <dcterms:modified xsi:type="dcterms:W3CDTF">2024-06-24T07:45:17Z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A119A498D301467DA38D0C584594B5B5_13</vt:lpwstr>
  </property>
</Properties>
</file>