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C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5499267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 w14:paraId="31A88AA9">
      <w:pPr>
        <w:jc w:val="center"/>
        <w:rPr>
          <w:rFonts w:hint="eastAsia" w:ascii="微软雅黑" w:hAnsi="微软雅黑" w:eastAsia="微软雅黑" w:cs="微软雅黑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cs="微软雅黑"/>
          <w:b/>
          <w:kern w:val="2"/>
          <w:sz w:val="30"/>
          <w:szCs w:val="30"/>
          <w:lang w:val="en-US" w:eastAsia="zh-CN" w:bidi="ar-SA"/>
        </w:rPr>
        <w:t xml:space="preserve">        </w:t>
      </w:r>
      <w:r>
        <w:rPr>
          <w:rFonts w:hint="eastAsia" w:ascii="微软雅黑" w:hAnsi="微软雅黑" w:eastAsia="微软雅黑" w:cs="微软雅黑"/>
          <w:b/>
          <w:kern w:val="2"/>
          <w:sz w:val="30"/>
          <w:szCs w:val="30"/>
          <w:lang w:val="en-US" w:eastAsia="zh-CN" w:bidi="ar-SA"/>
        </w:rPr>
        <w:t>热湿交换器在全喉切除术后患者中应用的有效性研究学术交流会</w:t>
      </w:r>
    </w:p>
    <w:p w14:paraId="6A34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1A1DE30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489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133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5E6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FD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38DE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3CF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BA1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5DC9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F2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1EB8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FBA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5CA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78D4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BA8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770C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7D7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46D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04A8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73E4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038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69F9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0957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E48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是否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在三甲医院任职一年以上</w:t>
            </w:r>
          </w:p>
        </w:tc>
        <w:tc>
          <w:tcPr>
            <w:tcW w:w="3556" w:type="dxa"/>
            <w:gridSpan w:val="2"/>
          </w:tcPr>
          <w:p w14:paraId="3FE6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20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C052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yellow"/>
                <w:lang w:val="en-US" w:eastAsia="zh-CN"/>
              </w:rPr>
              <w:t>技术职称是否达主管护师及以上</w:t>
            </w:r>
          </w:p>
        </w:tc>
        <w:tc>
          <w:tcPr>
            <w:tcW w:w="3556" w:type="dxa"/>
            <w:gridSpan w:val="2"/>
          </w:tcPr>
          <w:p w14:paraId="6357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79FD6AEE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</w:p>
    <w:p w14:paraId="4F5EBAB2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58F4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热湿交换器在全喉切除术后患者中应用的有效性研究学术交流会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3902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674C797A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508B6F-0275-4F50-9E15-8EAAC570FCF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A57389A-E407-4BC8-9AA6-EC55C3FFD1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A3D5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jU3NGE0NDNlN2FkZGFjZmYwOTMyZGYxM2RhMjU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909E7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8F604BD"/>
    <w:rsid w:val="1C5A1F4B"/>
    <w:rsid w:val="1C830E21"/>
    <w:rsid w:val="1D181610"/>
    <w:rsid w:val="1D90792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4825B08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190</Words>
  <Characters>190</Characters>
  <Lines>10</Lines>
  <Paragraphs>2</Paragraphs>
  <TotalTime>1</TotalTime>
  <ScaleCrop>false</ScaleCrop>
  <LinksUpToDate>false</LinksUpToDate>
  <CharactersWithSpaces>206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KC.</cp:lastModifiedBy>
  <cp:lastPrinted>2021-04-07T08:02:00Z</cp:lastPrinted>
  <dcterms:modified xsi:type="dcterms:W3CDTF">2024-10-14T09:55:36Z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7BD0101D8BBF4EE680C7BF80AA4A1627_13</vt:lpwstr>
  </property>
</Properties>
</file>