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3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慢性疼痛对因诊疗及康复暨内热针对国治痛培训班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申请书</w:t>
      </w:r>
    </w:p>
    <w:p w14:paraId="6A393149">
      <w:pPr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申请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b/>
          <w:sz w:val="28"/>
          <w:szCs w:val="28"/>
        </w:rPr>
        <w:t>基本情况：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3531"/>
        <w:gridCol w:w="1934"/>
        <w:gridCol w:w="1582"/>
      </w:tblGrid>
      <w:tr w14:paraId="17286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60" w:type="pct"/>
            <w:vAlign w:val="center"/>
          </w:tcPr>
          <w:p w14:paraId="7F44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1974" w:type="pct"/>
            <w:vAlign w:val="center"/>
          </w:tcPr>
          <w:p w14:paraId="0254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081" w:type="pct"/>
            <w:vAlign w:val="center"/>
          </w:tcPr>
          <w:p w14:paraId="4431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所属医院</w:t>
            </w:r>
          </w:p>
        </w:tc>
        <w:tc>
          <w:tcPr>
            <w:tcW w:w="884" w:type="pct"/>
            <w:vAlign w:val="center"/>
          </w:tcPr>
          <w:p w14:paraId="5EAD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6CBA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0" w:type="pct"/>
            <w:vAlign w:val="center"/>
          </w:tcPr>
          <w:p w14:paraId="59D5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所属科室</w:t>
            </w:r>
          </w:p>
        </w:tc>
        <w:tc>
          <w:tcPr>
            <w:tcW w:w="1974" w:type="pct"/>
            <w:vAlign w:val="center"/>
          </w:tcPr>
          <w:p w14:paraId="2D3A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081" w:type="pct"/>
            <w:vAlign w:val="center"/>
          </w:tcPr>
          <w:p w14:paraId="7243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884" w:type="pct"/>
            <w:vAlign w:val="center"/>
          </w:tcPr>
          <w:p w14:paraId="5B97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35B42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60" w:type="pct"/>
            <w:vAlign w:val="center"/>
          </w:tcPr>
          <w:p w14:paraId="09E1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974" w:type="pct"/>
            <w:vAlign w:val="center"/>
          </w:tcPr>
          <w:p w14:paraId="2565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081" w:type="pct"/>
            <w:vAlign w:val="center"/>
          </w:tcPr>
          <w:p w14:paraId="6E5E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884" w:type="pct"/>
            <w:vAlign w:val="center"/>
          </w:tcPr>
          <w:p w14:paraId="482D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13D6C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60" w:type="pct"/>
            <w:vAlign w:val="center"/>
          </w:tcPr>
          <w:p w14:paraId="3CFB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939" w:type="pct"/>
            <w:gridSpan w:val="3"/>
            <w:vAlign w:val="center"/>
          </w:tcPr>
          <w:p w14:paraId="2DBF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 w14:paraId="24161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60" w:type="pct"/>
            <w:vAlign w:val="center"/>
          </w:tcPr>
          <w:p w14:paraId="571B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申请日期</w:t>
            </w:r>
          </w:p>
        </w:tc>
        <w:tc>
          <w:tcPr>
            <w:tcW w:w="3939" w:type="pct"/>
            <w:gridSpan w:val="3"/>
            <w:vAlign w:val="center"/>
          </w:tcPr>
          <w:p w14:paraId="0CFF7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5E2F5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034" w:type="pct"/>
            <w:gridSpan w:val="2"/>
            <w:vAlign w:val="center"/>
          </w:tcPr>
          <w:p w14:paraId="57302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是否具备本科以上学历，住院医师以上职称</w:t>
            </w:r>
          </w:p>
        </w:tc>
        <w:tc>
          <w:tcPr>
            <w:tcW w:w="1965" w:type="pct"/>
            <w:gridSpan w:val="2"/>
            <w:vAlign w:val="center"/>
          </w:tcPr>
          <w:p w14:paraId="054EB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2C1E2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034" w:type="pct"/>
            <w:gridSpan w:val="2"/>
            <w:vAlign w:val="center"/>
          </w:tcPr>
          <w:p w14:paraId="77BEA890">
            <w:pPr>
              <w:widowControl w:val="0"/>
              <w:numPr>
                <w:ilvl w:val="0"/>
                <w:numId w:val="0"/>
              </w:numPr>
              <w:wordWrap w:val="0"/>
              <w:adjustRightInd/>
              <w:snapToGrid/>
              <w:spacing w:after="0" w:line="4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来自二级以上医疗机构，从事骨科疼痛、神经等相关学科</w:t>
            </w:r>
          </w:p>
        </w:tc>
        <w:tc>
          <w:tcPr>
            <w:tcW w:w="1965" w:type="pct"/>
            <w:gridSpan w:val="2"/>
            <w:vAlign w:val="center"/>
          </w:tcPr>
          <w:p w14:paraId="1A8D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30BA5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3034" w:type="pct"/>
            <w:gridSpan w:val="2"/>
            <w:vAlign w:val="center"/>
          </w:tcPr>
          <w:p w14:paraId="4F411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领域临床经验，希望提升本领域的专业知识和技能</w:t>
            </w:r>
          </w:p>
        </w:tc>
        <w:tc>
          <w:tcPr>
            <w:tcW w:w="1965" w:type="pct"/>
            <w:gridSpan w:val="2"/>
            <w:vAlign w:val="center"/>
          </w:tcPr>
          <w:p w14:paraId="4E499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 w14:paraId="5C98D11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hanging="281" w:hangingChars="1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申请者承诺</w:t>
      </w:r>
      <w:r>
        <w:rPr>
          <w:rFonts w:hint="eastAsia" w:ascii="仿宋" w:hAnsi="仿宋" w:eastAsia="仿宋" w:cs="仿宋"/>
          <w:b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本</w:t>
      </w:r>
      <w:r>
        <w:rPr>
          <w:rFonts w:hint="eastAsia" w:ascii="仿宋" w:hAnsi="仿宋" w:eastAsia="仿宋" w:cs="仿宋"/>
          <w:sz w:val="28"/>
          <w:szCs w:val="28"/>
        </w:rPr>
        <w:t>人自愿申请参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加慢性疼痛对因诊疗及康复暨内热针对国治痛培训班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，明白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的目标和内容，会根据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</w:t>
      </w:r>
      <w:r>
        <w:rPr>
          <w:rFonts w:hint="eastAsia" w:ascii="仿宋" w:hAnsi="仿宋" w:eastAsia="仿宋" w:cs="仿宋"/>
          <w:sz w:val="28"/>
          <w:szCs w:val="28"/>
        </w:rPr>
        <w:t>计划要求参与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交流。且本申请表格填写内容真实无误。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</w:t>
      </w:r>
    </w:p>
    <w:p w14:paraId="673F39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0" w:leftChars="9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申请者（签字）： </w:t>
      </w:r>
      <w:r>
        <w:rPr>
          <w:rFonts w:hint="eastAsia" w:ascii="仿宋" w:hAnsi="仿宋" w:eastAsia="仿宋" w:cs="仿宋"/>
          <w:b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sz w:val="28"/>
          <w:szCs w:val="28"/>
        </w:rPr>
        <w:t xml:space="preserve">日期：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sectPr>
      <w:headerReference r:id="rId4" w:type="default"/>
      <w:footerReference r:id="rId5" w:type="default"/>
      <w:pgSz w:w="11906" w:h="16838"/>
      <w:pgMar w:top="2551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3DAB1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8DD3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8DD3F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50516">
    <w:pPr>
      <w:pStyle w:val="4"/>
      <w:pBdr>
        <w:bottom w:val="none" w:color="auto" w:sz="0" w:space="0"/>
      </w:pBd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4097" name="图片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7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69" cy="1067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521CF"/>
    <w:multiLevelType w:val="singleLevel"/>
    <w:tmpl w:val="9AD521CF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2OGNhMTJhNjY5OTRlNTZkOTQ1OGI3YWE1YzI4ODcifQ=="/>
  </w:docVars>
  <w:rsids>
    <w:rsidRoot w:val="00000000"/>
    <w:rsid w:val="00164C26"/>
    <w:rsid w:val="02493A76"/>
    <w:rsid w:val="03511746"/>
    <w:rsid w:val="043405C3"/>
    <w:rsid w:val="05677993"/>
    <w:rsid w:val="060816FA"/>
    <w:rsid w:val="06F447D9"/>
    <w:rsid w:val="075F3811"/>
    <w:rsid w:val="07CD5679"/>
    <w:rsid w:val="0AEC4F01"/>
    <w:rsid w:val="0F22537D"/>
    <w:rsid w:val="0FBC2F4E"/>
    <w:rsid w:val="0FC401FA"/>
    <w:rsid w:val="1168098B"/>
    <w:rsid w:val="11B103D8"/>
    <w:rsid w:val="12A415A8"/>
    <w:rsid w:val="12AF0CEE"/>
    <w:rsid w:val="12BD64C3"/>
    <w:rsid w:val="12FA255C"/>
    <w:rsid w:val="132E4009"/>
    <w:rsid w:val="150007C4"/>
    <w:rsid w:val="15155054"/>
    <w:rsid w:val="15E96FEF"/>
    <w:rsid w:val="16B8031D"/>
    <w:rsid w:val="18313BEA"/>
    <w:rsid w:val="1C9D42AD"/>
    <w:rsid w:val="1CAE2016"/>
    <w:rsid w:val="1D9236E6"/>
    <w:rsid w:val="1FEB6718"/>
    <w:rsid w:val="20664C7C"/>
    <w:rsid w:val="20913128"/>
    <w:rsid w:val="20FF15B7"/>
    <w:rsid w:val="21556F04"/>
    <w:rsid w:val="258C4EBE"/>
    <w:rsid w:val="268A4D26"/>
    <w:rsid w:val="268D7140"/>
    <w:rsid w:val="279B588D"/>
    <w:rsid w:val="2E9711D9"/>
    <w:rsid w:val="2FB27FD5"/>
    <w:rsid w:val="301D16A5"/>
    <w:rsid w:val="3058724A"/>
    <w:rsid w:val="33185FE3"/>
    <w:rsid w:val="35584DBD"/>
    <w:rsid w:val="35EE09DE"/>
    <w:rsid w:val="36EC5764"/>
    <w:rsid w:val="37336F99"/>
    <w:rsid w:val="374A38D9"/>
    <w:rsid w:val="39634E24"/>
    <w:rsid w:val="3A0A70C5"/>
    <w:rsid w:val="3C3E43E6"/>
    <w:rsid w:val="3C442E52"/>
    <w:rsid w:val="3D70204F"/>
    <w:rsid w:val="3D8C3DC6"/>
    <w:rsid w:val="3E0B0C1F"/>
    <w:rsid w:val="3F0179CE"/>
    <w:rsid w:val="3FAA4467"/>
    <w:rsid w:val="3FB77BA5"/>
    <w:rsid w:val="40380FAD"/>
    <w:rsid w:val="40907A92"/>
    <w:rsid w:val="43670FED"/>
    <w:rsid w:val="46236E80"/>
    <w:rsid w:val="46C21D16"/>
    <w:rsid w:val="495A0509"/>
    <w:rsid w:val="49947E98"/>
    <w:rsid w:val="4A3C3C0E"/>
    <w:rsid w:val="4BB62A0E"/>
    <w:rsid w:val="4C72630D"/>
    <w:rsid w:val="4E3A10AC"/>
    <w:rsid w:val="4F1F4F46"/>
    <w:rsid w:val="50C5488F"/>
    <w:rsid w:val="50DB0881"/>
    <w:rsid w:val="51864A9C"/>
    <w:rsid w:val="526B499C"/>
    <w:rsid w:val="534962E9"/>
    <w:rsid w:val="53AF3B1A"/>
    <w:rsid w:val="54AD33CB"/>
    <w:rsid w:val="54BC5D53"/>
    <w:rsid w:val="55C951EF"/>
    <w:rsid w:val="578D70AD"/>
    <w:rsid w:val="57CA524F"/>
    <w:rsid w:val="58B30583"/>
    <w:rsid w:val="59014357"/>
    <w:rsid w:val="59090E7A"/>
    <w:rsid w:val="59815DE1"/>
    <w:rsid w:val="5B52297E"/>
    <w:rsid w:val="5BE120D3"/>
    <w:rsid w:val="5CE0534C"/>
    <w:rsid w:val="5D156F6C"/>
    <w:rsid w:val="5E4F64AE"/>
    <w:rsid w:val="5F5D623E"/>
    <w:rsid w:val="5FE5026C"/>
    <w:rsid w:val="615838CB"/>
    <w:rsid w:val="62DD22DA"/>
    <w:rsid w:val="636E0C38"/>
    <w:rsid w:val="64AD6AA2"/>
    <w:rsid w:val="65487FE7"/>
    <w:rsid w:val="66EA448F"/>
    <w:rsid w:val="677E1BB2"/>
    <w:rsid w:val="680236E7"/>
    <w:rsid w:val="69F61427"/>
    <w:rsid w:val="6B4A6F94"/>
    <w:rsid w:val="6B4B6F78"/>
    <w:rsid w:val="6BB40298"/>
    <w:rsid w:val="6C813304"/>
    <w:rsid w:val="6DF2033E"/>
    <w:rsid w:val="702A28D7"/>
    <w:rsid w:val="70433998"/>
    <w:rsid w:val="70AD2A8E"/>
    <w:rsid w:val="71C7675E"/>
    <w:rsid w:val="71E822D8"/>
    <w:rsid w:val="72F942EE"/>
    <w:rsid w:val="73A25E44"/>
    <w:rsid w:val="73D17801"/>
    <w:rsid w:val="744877CF"/>
    <w:rsid w:val="745148C9"/>
    <w:rsid w:val="745468C3"/>
    <w:rsid w:val="745C759C"/>
    <w:rsid w:val="74B310ED"/>
    <w:rsid w:val="759B49BE"/>
    <w:rsid w:val="781C344D"/>
    <w:rsid w:val="788C6E8C"/>
    <w:rsid w:val="792E51E6"/>
    <w:rsid w:val="7B2079EF"/>
    <w:rsid w:val="7B392615"/>
    <w:rsid w:val="7C716BFF"/>
    <w:rsid w:val="7C8A1C9C"/>
    <w:rsid w:val="7CC006A1"/>
    <w:rsid w:val="7DE95B7F"/>
    <w:rsid w:val="7F6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9">
    <w:name w:val="Default Paragraph Font"/>
    <w:autoRedefine/>
    <w:qFormat/>
    <w:uiPriority w:val="1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HTML Preformatted"/>
    <w:basedOn w:val="1"/>
    <w:link w:val="14"/>
    <w:autoRedefine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6">
    <w:name w:val="Normal (Web)"/>
    <w:basedOn w:val="1"/>
    <w:autoRedefine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99"/>
    <w:rPr>
      <w:color w:val="0563C1"/>
      <w:u w:val="single"/>
    </w:rPr>
  </w:style>
  <w:style w:type="paragraph" w:customStyle="1" w:styleId="11">
    <w:name w:val="样式 首行缩进:  2 字符2"/>
    <w:basedOn w:val="1"/>
    <w:autoRedefine/>
    <w:qFormat/>
    <w:uiPriority w:val="99"/>
    <w:pPr>
      <w:spacing w:line="240" w:lineRule="atLeast"/>
    </w:pPr>
    <w:rPr>
      <w:szCs w:val="20"/>
    </w:rPr>
  </w:style>
  <w:style w:type="character" w:customStyle="1" w:styleId="12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autoRedefine/>
    <w:qFormat/>
    <w:uiPriority w:val="99"/>
    <w:rPr>
      <w:sz w:val="18"/>
      <w:szCs w:val="18"/>
    </w:rPr>
  </w:style>
  <w:style w:type="character" w:customStyle="1" w:styleId="14">
    <w:name w:val="HTML 预设格式 字符"/>
    <w:basedOn w:val="9"/>
    <w:link w:val="5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6">
    <w:name w:val="网格型1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Body text|1"/>
    <w:basedOn w:val="1"/>
    <w:autoRedefine/>
    <w:qFormat/>
    <w:uiPriority w:val="0"/>
    <w:pPr>
      <w:spacing w:line="38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Paragraphs>66</Paragraphs>
  <TotalTime>0</TotalTime>
  <ScaleCrop>false</ScaleCrop>
  <LinksUpToDate>false</LinksUpToDate>
  <CharactersWithSpaces>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2020-10-09T05:14:00Z</dcterms:created>
  <dc:creator>ee</dc:creator>
  <cp:lastModifiedBy>张佳怡</cp:lastModifiedBy>
  <cp:lastPrinted>2021-03-19T09:31:00Z</cp:lastPrinted>
  <dcterms:modified xsi:type="dcterms:W3CDTF">2024-12-19T02:14:53Z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41464011F48D4A11B052FEF9A69D58D8_13</vt:lpwstr>
  </property>
</Properties>
</file>